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CD7" w:rsidRDefault="00474833">
      <w:r>
        <w:rPr>
          <w:noProof/>
          <w:lang w:eastAsia="de-DE"/>
        </w:rPr>
        <w:drawing>
          <wp:anchor distT="0" distB="0" distL="114300" distR="114300" simplePos="0" relativeHeight="251658240" behindDoc="1" locked="0" layoutInCell="1" allowOverlap="1" wp14:anchorId="1FCAEC0A" wp14:editId="46CDF434">
            <wp:simplePos x="0" y="0"/>
            <wp:positionH relativeFrom="column">
              <wp:posOffset>3469640</wp:posOffset>
            </wp:positionH>
            <wp:positionV relativeFrom="paragraph">
              <wp:posOffset>-92075</wp:posOffset>
            </wp:positionV>
            <wp:extent cx="2176010" cy="101346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B mit e.V._8c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6010" cy="1013460"/>
                    </a:xfrm>
                    <a:prstGeom prst="rect">
                      <a:avLst/>
                    </a:prstGeom>
                  </pic:spPr>
                </pic:pic>
              </a:graphicData>
            </a:graphic>
            <wp14:sizeRelH relativeFrom="page">
              <wp14:pctWidth>0</wp14:pctWidth>
            </wp14:sizeRelH>
            <wp14:sizeRelV relativeFrom="page">
              <wp14:pctHeight>0</wp14:pctHeight>
            </wp14:sizeRelV>
          </wp:anchor>
        </w:drawing>
      </w:r>
    </w:p>
    <w:p w:rsidR="003E51FC" w:rsidRDefault="003E51FC"/>
    <w:p w:rsidR="003E51FC" w:rsidRPr="003E51FC" w:rsidRDefault="003E51FC" w:rsidP="003E51FC"/>
    <w:p w:rsidR="003E51FC" w:rsidRDefault="003E51FC" w:rsidP="003E51FC"/>
    <w:p w:rsidR="00506F60" w:rsidRPr="00506F60" w:rsidRDefault="00E45CDB" w:rsidP="003E51FC">
      <w:pPr>
        <w:rPr>
          <w:sz w:val="48"/>
          <w:szCs w:val="48"/>
        </w:rPr>
      </w:pPr>
      <w:r>
        <w:rPr>
          <w:sz w:val="48"/>
          <w:szCs w:val="48"/>
        </w:rPr>
        <w:t>Hinter Schloss und Riegel</w:t>
      </w:r>
    </w:p>
    <w:p w:rsidR="001F678D" w:rsidRDefault="001F678D" w:rsidP="00E45CDB">
      <w:pPr>
        <w:rPr>
          <w:sz w:val="28"/>
          <w:szCs w:val="28"/>
        </w:rPr>
      </w:pPr>
    </w:p>
    <w:p w:rsidR="005C44F3" w:rsidRDefault="00E45CDB" w:rsidP="003E51FC">
      <w:pPr>
        <w:rPr>
          <w:noProof/>
          <w:sz w:val="28"/>
          <w:szCs w:val="28"/>
          <w:lang w:eastAsia="de-DE"/>
        </w:rPr>
      </w:pPr>
      <w:r>
        <w:rPr>
          <w:noProof/>
          <w:sz w:val="28"/>
          <w:szCs w:val="28"/>
          <w:lang w:eastAsia="de-DE"/>
        </w:rPr>
        <w:t>Nun  sind die Arbeiten an unserer Garage für den BürgerBus fast abgeschlossen.</w:t>
      </w:r>
    </w:p>
    <w:p w:rsidR="00E45CDB" w:rsidRDefault="00E45CDB" w:rsidP="003E51FC">
      <w:pPr>
        <w:rPr>
          <w:noProof/>
          <w:sz w:val="28"/>
          <w:szCs w:val="28"/>
          <w:lang w:eastAsia="de-DE"/>
        </w:rPr>
      </w:pPr>
      <w:r>
        <w:rPr>
          <w:noProof/>
          <w:sz w:val="28"/>
          <w:szCs w:val="28"/>
          <w:lang w:eastAsia="de-DE"/>
        </w:rPr>
        <w:t xml:space="preserve">Am 8. Februar wurde am Gebäude </w:t>
      </w:r>
      <w:r w:rsidR="00375B14">
        <w:rPr>
          <w:noProof/>
          <w:sz w:val="28"/>
          <w:szCs w:val="28"/>
          <w:lang w:eastAsia="de-DE"/>
        </w:rPr>
        <w:t xml:space="preserve">„Im Alten Dorf“ </w:t>
      </w:r>
      <w:r>
        <w:rPr>
          <w:noProof/>
          <w:sz w:val="28"/>
          <w:szCs w:val="28"/>
          <w:lang w:eastAsia="de-DE"/>
        </w:rPr>
        <w:t>ein sehr stabiles Tor eingesetzt. Zu verdanken haben wir es Christoph Trame und seinem Team vom Therapiezentrum Nettetal.</w:t>
      </w:r>
      <w:r w:rsidR="00375B14">
        <w:rPr>
          <w:noProof/>
          <w:sz w:val="28"/>
          <w:szCs w:val="28"/>
          <w:lang w:eastAsia="de-DE"/>
        </w:rPr>
        <w:t xml:space="preserve"> </w:t>
      </w:r>
    </w:p>
    <w:p w:rsidR="00E45CDB" w:rsidRDefault="00E45CDB" w:rsidP="003E51FC">
      <w:pPr>
        <w:rPr>
          <w:noProof/>
          <w:sz w:val="28"/>
          <w:szCs w:val="28"/>
          <w:lang w:eastAsia="de-DE"/>
        </w:rPr>
      </w:pPr>
      <w:r>
        <w:rPr>
          <w:noProof/>
          <w:sz w:val="28"/>
          <w:szCs w:val="28"/>
          <w:lang w:eastAsia="de-DE"/>
        </w:rPr>
        <w:t xml:space="preserve">Dort hatte man sich um das Projekt „doppelflügliges Holztor“ sehr professionel gekümmert. Mit Hilfe einiger </w:t>
      </w:r>
      <w:r w:rsidR="00375B14">
        <w:rPr>
          <w:noProof/>
          <w:sz w:val="28"/>
          <w:szCs w:val="28"/>
          <w:lang w:eastAsia="de-DE"/>
        </w:rPr>
        <w:t>BürgerBusler wurde es jetzt installiert, sodass unser Fahrzeug, vor Witterung und bösen Buben geschützt, untergestellt werden kann.</w:t>
      </w:r>
    </w:p>
    <w:p w:rsidR="00375B14" w:rsidRDefault="00375B14" w:rsidP="003E51FC">
      <w:pPr>
        <w:rPr>
          <w:sz w:val="28"/>
          <w:szCs w:val="28"/>
        </w:rPr>
      </w:pPr>
      <w:r>
        <w:rPr>
          <w:noProof/>
          <w:sz w:val="28"/>
          <w:szCs w:val="28"/>
          <w:lang w:eastAsia="de-DE"/>
        </w:rPr>
        <w:drawing>
          <wp:inline distT="0" distB="0" distL="0" distR="0">
            <wp:extent cx="6031230" cy="4025846"/>
            <wp:effectExtent l="0" t="0" r="7620" b="0"/>
            <wp:docPr id="3" name="Grafik 3" descr="C:\Users\Hoffmann\Documents\Bürgerbus\Bilder\Garagenbau\Toreinb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ffmann\Documents\Bürgerbus\Bilder\Garagenbau\Toreinbau.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1230" cy="4025846"/>
                    </a:xfrm>
                    <a:prstGeom prst="rect">
                      <a:avLst/>
                    </a:prstGeom>
                    <a:noFill/>
                    <a:ln>
                      <a:noFill/>
                    </a:ln>
                  </pic:spPr>
                </pic:pic>
              </a:graphicData>
            </a:graphic>
          </wp:inline>
        </w:drawing>
      </w:r>
    </w:p>
    <w:p w:rsidR="00375B14" w:rsidRPr="00506F60" w:rsidRDefault="00375B14" w:rsidP="003E51FC">
      <w:pPr>
        <w:rPr>
          <w:sz w:val="16"/>
          <w:szCs w:val="16"/>
        </w:rPr>
      </w:pPr>
    </w:p>
    <w:p w:rsidR="00375B14" w:rsidRDefault="00375B14" w:rsidP="003E51FC">
      <w:pPr>
        <w:rPr>
          <w:sz w:val="28"/>
          <w:szCs w:val="28"/>
        </w:rPr>
      </w:pPr>
      <w:r>
        <w:rPr>
          <w:sz w:val="28"/>
          <w:szCs w:val="28"/>
        </w:rPr>
        <w:t>Auch bei der „Reinfahr-Probe“ passte alles bestens.</w:t>
      </w:r>
    </w:p>
    <w:p w:rsidR="00375B14" w:rsidRDefault="00375B14" w:rsidP="003E51FC">
      <w:pPr>
        <w:rPr>
          <w:sz w:val="28"/>
          <w:szCs w:val="28"/>
        </w:rPr>
      </w:pPr>
      <w:r>
        <w:rPr>
          <w:noProof/>
          <w:sz w:val="28"/>
          <w:szCs w:val="28"/>
          <w:lang w:eastAsia="de-DE"/>
        </w:rPr>
        <w:lastRenderedPageBreak/>
        <w:drawing>
          <wp:inline distT="0" distB="0" distL="0" distR="0">
            <wp:extent cx="6031230" cy="4025846"/>
            <wp:effectExtent l="0" t="0" r="7620" b="0"/>
            <wp:docPr id="4" name="Grafik 4" descr="C:\Users\Hoffmann\Documents\Bürgerbus\Bilder\Garagenbau\Toreineinbau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ffmann\Documents\Bürgerbus\Bilder\Garagenbau\Toreineinbau 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1230" cy="4025846"/>
                    </a:xfrm>
                    <a:prstGeom prst="rect">
                      <a:avLst/>
                    </a:prstGeom>
                    <a:noFill/>
                    <a:ln>
                      <a:noFill/>
                    </a:ln>
                  </pic:spPr>
                </pic:pic>
              </a:graphicData>
            </a:graphic>
          </wp:inline>
        </w:drawing>
      </w:r>
    </w:p>
    <w:p w:rsidR="00375B14" w:rsidRDefault="00375B14" w:rsidP="00375B14">
      <w:pPr>
        <w:rPr>
          <w:sz w:val="16"/>
          <w:szCs w:val="16"/>
        </w:rPr>
      </w:pPr>
      <w:r w:rsidRPr="00506F60">
        <w:rPr>
          <w:sz w:val="16"/>
          <w:szCs w:val="16"/>
        </w:rPr>
        <w:t>Foto</w:t>
      </w:r>
      <w:r>
        <w:rPr>
          <w:sz w:val="16"/>
          <w:szCs w:val="16"/>
        </w:rPr>
        <w:t>s</w:t>
      </w:r>
      <w:r w:rsidRPr="00506F60">
        <w:rPr>
          <w:sz w:val="16"/>
          <w:szCs w:val="16"/>
        </w:rPr>
        <w:t xml:space="preserve">: </w:t>
      </w:r>
      <w:r>
        <w:rPr>
          <w:sz w:val="16"/>
          <w:szCs w:val="16"/>
        </w:rPr>
        <w:t>Sebastian Köhler</w:t>
      </w:r>
    </w:p>
    <w:p w:rsidR="00E268F3" w:rsidRDefault="00375B14" w:rsidP="003E51FC">
      <w:pPr>
        <w:rPr>
          <w:sz w:val="28"/>
          <w:szCs w:val="28"/>
        </w:rPr>
      </w:pPr>
      <w:r>
        <w:rPr>
          <w:sz w:val="28"/>
          <w:szCs w:val="28"/>
        </w:rPr>
        <w:t xml:space="preserve">Zufrieden sind auch unsere Fahrgäste, denn durch den zentraleren Stellplatz </w:t>
      </w:r>
      <w:r w:rsidR="00E268F3">
        <w:rPr>
          <w:sz w:val="28"/>
          <w:szCs w:val="28"/>
        </w:rPr>
        <w:t xml:space="preserve">haben wir so viel Zeit gewonnen, dass </w:t>
      </w:r>
      <w:r>
        <w:rPr>
          <w:sz w:val="28"/>
          <w:szCs w:val="28"/>
        </w:rPr>
        <w:t xml:space="preserve">wir seit dem 5. Februar mittags und abends die </w:t>
      </w:r>
      <w:proofErr w:type="spellStart"/>
      <w:r>
        <w:rPr>
          <w:sz w:val="28"/>
          <w:szCs w:val="28"/>
        </w:rPr>
        <w:t>Ruller</w:t>
      </w:r>
      <w:proofErr w:type="spellEnd"/>
      <w:r>
        <w:rPr>
          <w:sz w:val="28"/>
          <w:szCs w:val="28"/>
        </w:rPr>
        <w:t xml:space="preserve"> Fahrgäste noch bis zur Haltestelle „Apotheke“ zurückbringen</w:t>
      </w:r>
      <w:r w:rsidR="00E268F3">
        <w:rPr>
          <w:sz w:val="28"/>
          <w:szCs w:val="28"/>
        </w:rPr>
        <w:t xml:space="preserve"> können – ein großer Gewinn. Hinzugekommen ist auch noch eine Fahrschleife durch Halen, die gut angenommen wird. </w:t>
      </w:r>
    </w:p>
    <w:p w:rsidR="005C44F3" w:rsidRDefault="00E268F3" w:rsidP="003E51FC">
      <w:pPr>
        <w:rPr>
          <w:sz w:val="28"/>
          <w:szCs w:val="28"/>
        </w:rPr>
      </w:pPr>
      <w:r>
        <w:rPr>
          <w:sz w:val="28"/>
          <w:szCs w:val="28"/>
        </w:rPr>
        <w:t>Inzwischen gibt es den veränderten Fahrplan auch wieder in der kl. Faltausgabe. Er liegt an vielen öffentlichen Stellen aus. Alle Angaben finden Sie natürlich auch auf unserer Homepage. Sollten Sie weitere</w:t>
      </w:r>
      <w:bookmarkStart w:id="0" w:name="_GoBack"/>
      <w:bookmarkEnd w:id="0"/>
      <w:r>
        <w:rPr>
          <w:sz w:val="28"/>
          <w:szCs w:val="28"/>
        </w:rPr>
        <w:t xml:space="preserve"> Fragen haben oder den Verein unterstützen wollen, melden Sie sich gerne bei uns.</w:t>
      </w:r>
    </w:p>
    <w:p w:rsidR="00506F60" w:rsidRDefault="00506F60" w:rsidP="00506F60">
      <w:pPr>
        <w:rPr>
          <w:sz w:val="28"/>
          <w:szCs w:val="28"/>
        </w:rPr>
      </w:pPr>
      <w:r w:rsidRPr="002D4810">
        <w:rPr>
          <w:sz w:val="28"/>
          <w:szCs w:val="28"/>
        </w:rPr>
        <w:t>Marion Müssen Tel. Tel. 0171-3865093</w:t>
      </w:r>
      <w:r>
        <w:rPr>
          <w:sz w:val="28"/>
          <w:szCs w:val="28"/>
        </w:rPr>
        <w:t xml:space="preserve"> / Dorothee Hoffmann Tel. 05407-816350</w:t>
      </w:r>
    </w:p>
    <w:p w:rsidR="005C44F3" w:rsidRDefault="00E268F3" w:rsidP="003E51FC">
      <w:pPr>
        <w:rPr>
          <w:sz w:val="28"/>
          <w:szCs w:val="28"/>
        </w:rPr>
      </w:pPr>
      <w:r w:rsidRPr="00E268F3">
        <w:rPr>
          <w:sz w:val="28"/>
          <w:szCs w:val="28"/>
        </w:rPr>
        <w:t>www.buergerbus-wallenhorst.de</w:t>
      </w:r>
    </w:p>
    <w:p w:rsidR="00E268F3" w:rsidRPr="001F678D" w:rsidRDefault="00E268F3" w:rsidP="003E51FC">
      <w:pPr>
        <w:rPr>
          <w:sz w:val="28"/>
          <w:szCs w:val="28"/>
        </w:rPr>
      </w:pPr>
    </w:p>
    <w:sectPr w:rsidR="00E268F3" w:rsidRPr="001F678D" w:rsidSect="00506F60">
      <w:pgSz w:w="11906" w:h="16838"/>
      <w:pgMar w:top="709" w:right="991" w:bottom="1134" w:left="1417" w:header="28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369" w:rsidRDefault="00192369" w:rsidP="001476A9">
      <w:pPr>
        <w:spacing w:after="0" w:line="240" w:lineRule="auto"/>
      </w:pPr>
      <w:r>
        <w:separator/>
      </w:r>
    </w:p>
  </w:endnote>
  <w:endnote w:type="continuationSeparator" w:id="0">
    <w:p w:rsidR="00192369" w:rsidRDefault="00192369" w:rsidP="00147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369" w:rsidRDefault="00192369" w:rsidP="001476A9">
      <w:pPr>
        <w:spacing w:after="0" w:line="240" w:lineRule="auto"/>
      </w:pPr>
      <w:r>
        <w:separator/>
      </w:r>
    </w:p>
  </w:footnote>
  <w:footnote w:type="continuationSeparator" w:id="0">
    <w:p w:rsidR="00192369" w:rsidRDefault="00192369" w:rsidP="001476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3ACF"/>
    <w:multiLevelType w:val="hybridMultilevel"/>
    <w:tmpl w:val="02A4BBEC"/>
    <w:lvl w:ilvl="0" w:tplc="AD286772">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6C56479"/>
    <w:multiLevelType w:val="hybridMultilevel"/>
    <w:tmpl w:val="81B472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168"/>
    <w:rsid w:val="00016168"/>
    <w:rsid w:val="000F15B3"/>
    <w:rsid w:val="00125140"/>
    <w:rsid w:val="00135D05"/>
    <w:rsid w:val="001476A9"/>
    <w:rsid w:val="00192369"/>
    <w:rsid w:val="001F678D"/>
    <w:rsid w:val="001F7CF1"/>
    <w:rsid w:val="00205C10"/>
    <w:rsid w:val="002220A9"/>
    <w:rsid w:val="002454C5"/>
    <w:rsid w:val="00375B14"/>
    <w:rsid w:val="003B5D67"/>
    <w:rsid w:val="003D582A"/>
    <w:rsid w:val="003E51FC"/>
    <w:rsid w:val="00474833"/>
    <w:rsid w:val="004C33DE"/>
    <w:rsid w:val="004C3D2D"/>
    <w:rsid w:val="00506F60"/>
    <w:rsid w:val="005C44F3"/>
    <w:rsid w:val="00734429"/>
    <w:rsid w:val="0082794A"/>
    <w:rsid w:val="0094660B"/>
    <w:rsid w:val="00964B2F"/>
    <w:rsid w:val="009A6C5D"/>
    <w:rsid w:val="009F6F3D"/>
    <w:rsid w:val="00A33859"/>
    <w:rsid w:val="00AD45FF"/>
    <w:rsid w:val="00BB1F4F"/>
    <w:rsid w:val="00C47C91"/>
    <w:rsid w:val="00DA29D6"/>
    <w:rsid w:val="00E268F3"/>
    <w:rsid w:val="00E45CDB"/>
    <w:rsid w:val="00EF0CD7"/>
    <w:rsid w:val="00F50E0C"/>
    <w:rsid w:val="00F751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50E0C"/>
    <w:pPr>
      <w:ind w:left="720"/>
      <w:contextualSpacing/>
    </w:pPr>
  </w:style>
  <w:style w:type="paragraph" w:styleId="Sprechblasentext">
    <w:name w:val="Balloon Text"/>
    <w:basedOn w:val="Standard"/>
    <w:link w:val="SprechblasentextZchn"/>
    <w:uiPriority w:val="99"/>
    <w:semiHidden/>
    <w:unhideWhenUsed/>
    <w:rsid w:val="002220A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220A9"/>
    <w:rPr>
      <w:rFonts w:ascii="Tahoma" w:hAnsi="Tahoma" w:cs="Tahoma"/>
      <w:sz w:val="16"/>
      <w:szCs w:val="16"/>
    </w:rPr>
  </w:style>
  <w:style w:type="paragraph" w:styleId="Kopfzeile">
    <w:name w:val="header"/>
    <w:basedOn w:val="Standard"/>
    <w:link w:val="KopfzeileZchn"/>
    <w:uiPriority w:val="99"/>
    <w:unhideWhenUsed/>
    <w:rsid w:val="001476A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76A9"/>
  </w:style>
  <w:style w:type="paragraph" w:styleId="Fuzeile">
    <w:name w:val="footer"/>
    <w:basedOn w:val="Standard"/>
    <w:link w:val="FuzeileZchn"/>
    <w:uiPriority w:val="99"/>
    <w:unhideWhenUsed/>
    <w:rsid w:val="001476A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76A9"/>
  </w:style>
  <w:style w:type="character" w:styleId="Hyperlink">
    <w:name w:val="Hyperlink"/>
    <w:basedOn w:val="Absatz-Standardschriftart"/>
    <w:uiPriority w:val="99"/>
    <w:unhideWhenUsed/>
    <w:rsid w:val="002454C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50E0C"/>
    <w:pPr>
      <w:ind w:left="720"/>
      <w:contextualSpacing/>
    </w:pPr>
  </w:style>
  <w:style w:type="paragraph" w:styleId="Sprechblasentext">
    <w:name w:val="Balloon Text"/>
    <w:basedOn w:val="Standard"/>
    <w:link w:val="SprechblasentextZchn"/>
    <w:uiPriority w:val="99"/>
    <w:semiHidden/>
    <w:unhideWhenUsed/>
    <w:rsid w:val="002220A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220A9"/>
    <w:rPr>
      <w:rFonts w:ascii="Tahoma" w:hAnsi="Tahoma" w:cs="Tahoma"/>
      <w:sz w:val="16"/>
      <w:szCs w:val="16"/>
    </w:rPr>
  </w:style>
  <w:style w:type="paragraph" w:styleId="Kopfzeile">
    <w:name w:val="header"/>
    <w:basedOn w:val="Standard"/>
    <w:link w:val="KopfzeileZchn"/>
    <w:uiPriority w:val="99"/>
    <w:unhideWhenUsed/>
    <w:rsid w:val="001476A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76A9"/>
  </w:style>
  <w:style w:type="paragraph" w:styleId="Fuzeile">
    <w:name w:val="footer"/>
    <w:basedOn w:val="Standard"/>
    <w:link w:val="FuzeileZchn"/>
    <w:uiPriority w:val="99"/>
    <w:unhideWhenUsed/>
    <w:rsid w:val="001476A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76A9"/>
  </w:style>
  <w:style w:type="character" w:styleId="Hyperlink">
    <w:name w:val="Hyperlink"/>
    <w:basedOn w:val="Absatz-Standardschriftart"/>
    <w:uiPriority w:val="99"/>
    <w:unhideWhenUsed/>
    <w:rsid w:val="002454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183</Words>
  <Characters>1153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 Müssen</dc:creator>
  <cp:lastModifiedBy>Hoffmann</cp:lastModifiedBy>
  <cp:revision>3</cp:revision>
  <cp:lastPrinted>2018-05-07T13:59:00Z</cp:lastPrinted>
  <dcterms:created xsi:type="dcterms:W3CDTF">2020-01-21T07:57:00Z</dcterms:created>
  <dcterms:modified xsi:type="dcterms:W3CDTF">2020-02-17T15:34:00Z</dcterms:modified>
</cp:coreProperties>
</file>